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拟授予硕</w:t>
      </w:r>
      <w:r>
        <w:rPr>
          <w:rFonts w:ascii="仿宋" w:hAnsi="仿宋" w:eastAsia="仿宋"/>
          <w:b/>
          <w:sz w:val="32"/>
          <w:szCs w:val="32"/>
        </w:rPr>
        <w:t>士</w:t>
      </w:r>
      <w:r>
        <w:rPr>
          <w:rFonts w:hint="eastAsia" w:ascii="仿宋" w:hAnsi="仿宋" w:eastAsia="仿宋"/>
          <w:b/>
          <w:sz w:val="32"/>
          <w:szCs w:val="32"/>
        </w:rPr>
        <w:t>学位人</w:t>
      </w:r>
      <w:r>
        <w:rPr>
          <w:rFonts w:ascii="仿宋" w:hAnsi="仿宋" w:eastAsia="仿宋"/>
          <w:b/>
          <w:sz w:val="32"/>
          <w:szCs w:val="32"/>
        </w:rPr>
        <w:t>员名单</w:t>
      </w:r>
    </w:p>
    <w:bookmarkEnd w:id="0"/>
    <w:tbl>
      <w:tblPr>
        <w:tblStyle w:val="5"/>
        <w:tblpPr w:leftFromText="180" w:rightFromText="180" w:vertAnchor="text" w:horzAnchor="page" w:tblpX="574" w:tblpY="1378"/>
        <w:tblOverlap w:val="never"/>
        <w:tblW w:w="98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810"/>
        <w:gridCol w:w="365"/>
        <w:gridCol w:w="1305"/>
        <w:gridCol w:w="1770"/>
        <w:gridCol w:w="3832"/>
        <w:gridCol w:w="114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所属一级学科或专业学位类别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所属专业或领域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硕士学位论文题目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拟授硕士学位类别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刘小雪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《官话指南》词汇研究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熊健余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汉语“V单+于”的词化及其词义的演变研究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《古诗十九首》清代批评史研究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刘宸瑜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汉英核心词词义演变对比研究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徐娟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唐高宗时期的王府与文学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向玲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论现代小说的流浪叙事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滕峥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地域文化视野下的马识途小说研究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魏瑶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《林海雪原》与影视传媒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丁仕芳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文学地理学视域下的柏铭久诗歌研究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李兵吉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潘龙吟戏剧研究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王天琪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况周颐《万邑西南山石刻记》校注与研究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曲衍桦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三峡消落带狗牙根氮磷释放及生物炭减控技术研究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袁海燕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荧光光谱法对环境中某些手性污染物的识别新方法研究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黄云梅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荧光及共振瑞利散射光谱法用于检测环境中痕量手性污染物的研究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伍冬志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基于还原势和WRKY转录因子调控的草莓果实绿色诱导抗病性机制研究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基于微生物诱导矿化的水泥基材料裂缝自修复性能试验研究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蓝巧娟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三峡库区消落带沉积物典型重金属迁移转化机理研究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梁兆兴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基于地质雷达检测技术的生态袋护坡结构安全性研究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郝艳龙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三峡水库城镇景观消落区适宜植物配置模式研究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陈华华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延胡索绿色炮制条件的探究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熊文怡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基于点特征的图像拼接技术研究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李群涛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基于深度学习的人脸识别研究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王欣煜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电动汽车智能电池管理系统设计与实现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杨震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基于改进遗传算法的无线传感器网络覆盖研究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黄炼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电磁场与微波技术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复杂场景下运动目标检测算法研究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赵云杰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电磁场与微波技术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非空室内光载无线通信系统的多阶调制技术研究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罗亚霖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民俗文化与民间文学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三峡库区走马镇乡村传统生育习俗及其变迁研究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蒋宇晴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民俗文化与民间文学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昭君故里传说的当代表述研究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非线性电子学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几类非线性最优控制问题有限体积法研究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黄夏丹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高中文言文审美鉴赏与创造教学研究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荆杰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高中语文古代游记教学研究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石艳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部编版与人教版初中语文教材文言文选文比较研究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三峡民间文学地方课程的开发与实施研究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熊小飞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论语用背景下高中语文选修教材《语言文字应用》教学研究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张清晓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高中语文小说叙事选点教学设计研究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高中语文教学中“立德树人”的实施与优化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向凤平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部编版七年级语文教材课后练习知识维度研究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赵丽君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中学语文词汇教学研究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李桂林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隐喻转喻在高中文言实词教学中的运用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李玉婷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中学语文民间文学作品的教学策略研究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郭漫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部编版与人教版初中语文教材文言文助读系统比较研究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周治云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王君“青春语文”理念下初中作文教学研究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周小红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非连续性文本在高中语文阅读教学中的策略研究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赵红春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学科教学(数学)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初中生数学建模素养的调查研究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鲜垚楠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学科教学(数学)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高一学生数学逻辑推理素养现状调查研究——以三峡库区为例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张小梅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学科教学(数学)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教育生态学视野下重庆农村初中数学教学环境优化研究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郑昌萍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学科教学(数学)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基于学习共同体的中学数学课堂教学设计的研究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学科教学(生物)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高中生物教学中渗透生涯教育的研究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张小燕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学科教学(生物)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高中生物导学案差异化和分层优化设计实践--以人教版必修一为例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刘琦琳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中职学生英语学习心理及其影响因素研究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高三英语听力教学元认知策略现状及对策研究——以万州区为例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人教版和仁爱版初三英语教材中阅读文本的对比研究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邵川利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初中生英语口语能力培养的问题与对策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刘成娟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万州区高中英语教师专业素养调查研究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王先知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初中英语课堂口头纠错调查研究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谭静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《新课标》背景下初高中英语教材阅读文本衔接研究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孙文静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基于12名初一英语不善学者的成因调查及对策研究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吴清辉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初中英语课堂积极沉默现状研究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学科教学(体育)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体育中考对重庆万州初中体育教学影响的研究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学科教学(体育)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鄂西南地区少数民族传统体育开展现状及对策研究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隆凤华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学科教学(美术)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高中书法二六二多素养教学模式研究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刘纯科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学科教学(美术)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对环境艺术在中学美术教育中课堂内容的优化探究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匡中霞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学科教学(美术)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梁平蓝印花布在中学美术校本课程开发的研究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王钰婕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学科教学(美术)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夔州文化资源在初中美术教学中的开发与利用研究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马天羽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学科教学(美术)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高中美术鉴赏课程对提高读图能力构建的探究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学科教学(美术)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三峡石文化在初中美术校本课程开发的实践研究——以万州沙河中学为例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舒官婵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重庆市小型农田水利设施建设项目管理绩效评价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重庆市梁平区乡村旅游发展问题与对策研究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陈志强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巫溪县田坝镇乡村振兴的模式和路径研究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杨显威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奉节县烟农增收的影响因素的研究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骆俊琳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万州区农户农业技术推广服务需求调查研究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姜东言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万州区生态农业发展现状及产业化模式研究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刘浪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万州区精准扶贫问题及对策研究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龚晓宽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农村金融发展与农业上市企业融资约束的实证研究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陶小洪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关于万州区农民素质问题及对策研究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赵佳渝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万州区农村民营经济发展问题研究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刘柳飒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万州区农业产业化现状及对策研究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马小明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奉节县白帝镇精准扶贫工作的农村居民满意度调查研究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凤凰社区农村“三变”改革试点的调查研究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孙君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万州区农村文化扶贫研究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杨艳琼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万州区城市居民乡村旅游意愿及其影响因素研究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黄轶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农业科技组织与服务 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渝东北推行中药材生产质量管理规范（GAP）的困境及对策研究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熊平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农业科技组织与服务 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万州区农产品品牌创建路径研究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杨艾萱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农业信息化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基于AHP算法的农业生产方案量化评价研究及应用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冯宗玺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农业信息化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基于智能调度的万州农村物流信息服务平台的设计与实现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宋小令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农业信息化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家庭花卉智能灌溉系统的设计与实现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朱希敏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农业信息化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基于关联分析的农产品销售管理系统研究与设计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胡小琴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农业信息化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家庭农场信息化管理系统的设计与实现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胡文强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农业信息化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农产品销售信息系统的设计与实现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桂小珺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学科教学(思政)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中学思想政治教育实践育人研究以重庆市万州区为例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李相梅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学科教学(思政)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高中思想政治生态课堂构建研究--以万州外国语学校为例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学科教学(思政)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新媒体背景下高中思想政治学科核心素养培育路径研究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罗娇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学科教学(思政)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任务式教学法在高中思想政治课教学中的应用研究--以重庆市万州区第二高级中学为例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学科教学(化学)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初中化学”F-L”教学模式设计研究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唐青梅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学科教学(化学)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农村初中化学实验教学改进与创新研究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秦船鑫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学科教学(化学)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基于化学学科核心素养的研究性综合实践活动设计与实施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冉娟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学科教学(化学)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新课标下经济欠发达地区化学实验教学现状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不同施肥条件对奉节县浙贝母产量和品质的影响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甘秋霞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田间接种AM真菌对滇重楼生长效应的影响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农业硕士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B0"/>
    <w:rsid w:val="00090402"/>
    <w:rsid w:val="002105F0"/>
    <w:rsid w:val="003F77A4"/>
    <w:rsid w:val="00596CD1"/>
    <w:rsid w:val="005B4DDC"/>
    <w:rsid w:val="00744443"/>
    <w:rsid w:val="007F2523"/>
    <w:rsid w:val="00817916"/>
    <w:rsid w:val="00826271"/>
    <w:rsid w:val="00860620"/>
    <w:rsid w:val="00861FA8"/>
    <w:rsid w:val="008D0A7C"/>
    <w:rsid w:val="00930E9F"/>
    <w:rsid w:val="009822B0"/>
    <w:rsid w:val="00A157A7"/>
    <w:rsid w:val="00AE0EF3"/>
    <w:rsid w:val="00AE37A3"/>
    <w:rsid w:val="00AE4868"/>
    <w:rsid w:val="00AF7CDD"/>
    <w:rsid w:val="00B02C91"/>
    <w:rsid w:val="00C72515"/>
    <w:rsid w:val="00E977FF"/>
    <w:rsid w:val="00F10B05"/>
    <w:rsid w:val="00FD7702"/>
    <w:rsid w:val="0E7061F2"/>
    <w:rsid w:val="0FF17CAE"/>
    <w:rsid w:val="17941C93"/>
    <w:rsid w:val="2A5F4CBE"/>
    <w:rsid w:val="37FE1D5E"/>
    <w:rsid w:val="3BBB0E13"/>
    <w:rsid w:val="42684191"/>
    <w:rsid w:val="473D0558"/>
    <w:rsid w:val="5D827793"/>
    <w:rsid w:val="74114C95"/>
    <w:rsid w:val="7B4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476</Words>
  <Characters>2718</Characters>
  <Lines>22</Lines>
  <Paragraphs>6</Paragraphs>
  <TotalTime>8</TotalTime>
  <ScaleCrop>false</ScaleCrop>
  <LinksUpToDate>false</LinksUpToDate>
  <CharactersWithSpaces>3188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2017-06-16T01:41:00Z</dcterms:created>
  <dc:creator>admin</dc:creator>
  <cp:lastModifiedBy>Jacie</cp:lastModifiedBy>
  <cp:lastPrinted>2017-06-16T02:24:00Z</cp:lastPrinted>
  <dcterms:modified xsi:type="dcterms:W3CDTF">2019-06-19T01:31:10Z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